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2E8" w:rsidRDefault="004135C9" w:rsidP="004922E8">
      <w:pPr>
        <w:jc w:val="center"/>
        <w:rPr>
          <w:sz w:val="24"/>
        </w:rPr>
      </w:pPr>
      <w:proofErr w:type="spellStart"/>
      <w:r>
        <w:rPr>
          <w:sz w:val="24"/>
        </w:rPr>
        <w:t>Loveny</w:t>
      </w:r>
      <w:proofErr w:type="spellEnd"/>
      <w:r>
        <w:rPr>
          <w:sz w:val="24"/>
        </w:rPr>
        <w:t xml:space="preserve"> </w:t>
      </w:r>
      <w:r w:rsidR="002039CA">
        <w:rPr>
          <w:sz w:val="24"/>
        </w:rPr>
        <w:t>8</w:t>
      </w:r>
      <w:r w:rsidR="004922E8">
        <w:rPr>
          <w:sz w:val="24"/>
        </w:rPr>
        <w:t>/1/21</w:t>
      </w:r>
    </w:p>
    <w:p w:rsidR="003F4BAD" w:rsidRDefault="003F4BAD" w:rsidP="003F4BAD">
      <w:pPr>
        <w:rPr>
          <w:sz w:val="24"/>
        </w:rPr>
      </w:pPr>
      <w:r w:rsidRPr="003F4BAD">
        <w:rPr>
          <w:sz w:val="24"/>
        </w:rPr>
        <w:t xml:space="preserve">Morning lessons are expected to begin at 9.00 AM and </w:t>
      </w:r>
      <w:r>
        <w:rPr>
          <w:sz w:val="24"/>
        </w:rPr>
        <w:t>finish at 12.00 PM.  Please ensure children have a snack and light exercise between lessons 2 and 3.  Afternoon lessons are expected to begin at 1.00 PM and finish at 3.00 PM.</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F4BAD">
      <w:pPr>
        <w:rPr>
          <w:sz w:val="24"/>
        </w:rPr>
      </w:pPr>
      <w:r>
        <w:rPr>
          <w:sz w:val="24"/>
        </w:rPr>
        <w:t xml:space="preserve">If your child is unwell and unable to complete the learning tasks, you must notify the school and give details by emailing </w:t>
      </w:r>
      <w:hyperlink r:id="rId5" w:history="1">
        <w:r w:rsidRPr="00015881">
          <w:rPr>
            <w:rStyle w:val="Hyperlink"/>
            <w:sz w:val="24"/>
          </w:rPr>
          <w:t>secretary@st-neot.cornwall.sch.uk</w:t>
        </w:r>
      </w:hyperlink>
      <w:r>
        <w:rPr>
          <w:sz w:val="24"/>
        </w:rPr>
        <w:t xml:space="preserve"> by 9.30 AM.</w:t>
      </w:r>
    </w:p>
    <w:tbl>
      <w:tblPr>
        <w:tblStyle w:val="TableGrid"/>
        <w:tblW w:w="8984" w:type="dxa"/>
        <w:tblInd w:w="-5" w:type="dxa"/>
        <w:tblLook w:val="04A0" w:firstRow="1" w:lastRow="0" w:firstColumn="1" w:lastColumn="0" w:noHBand="0" w:noVBand="1"/>
      </w:tblPr>
      <w:tblGrid>
        <w:gridCol w:w="1628"/>
        <w:gridCol w:w="1628"/>
        <w:gridCol w:w="1625"/>
        <w:gridCol w:w="764"/>
        <w:gridCol w:w="1621"/>
        <w:gridCol w:w="1718"/>
      </w:tblGrid>
      <w:tr w:rsidR="00221321" w:rsidTr="007F61D1">
        <w:tc>
          <w:tcPr>
            <w:tcW w:w="1644" w:type="dxa"/>
            <w:shd w:val="clear" w:color="auto" w:fill="FF99FF"/>
            <w:vAlign w:val="center"/>
          </w:tcPr>
          <w:p w:rsidR="00221321" w:rsidRPr="003F4BAD" w:rsidRDefault="00221321" w:rsidP="003F4BAD">
            <w:pPr>
              <w:jc w:val="center"/>
              <w:rPr>
                <w:b/>
              </w:rPr>
            </w:pPr>
            <w:r w:rsidRPr="003F4BAD">
              <w:rPr>
                <w:b/>
              </w:rPr>
              <w:t>Lesson 1</w:t>
            </w:r>
          </w:p>
          <w:p w:rsidR="00221321" w:rsidRPr="003F4BAD" w:rsidRDefault="00221321" w:rsidP="003F4BAD">
            <w:pPr>
              <w:jc w:val="center"/>
              <w:rPr>
                <w:b/>
              </w:rPr>
            </w:pPr>
            <w:r w:rsidRPr="003F4BAD">
              <w:rPr>
                <w:b/>
              </w:rPr>
              <w:t>30 minutes</w:t>
            </w:r>
          </w:p>
        </w:tc>
        <w:tc>
          <w:tcPr>
            <w:tcW w:w="1644" w:type="dxa"/>
            <w:shd w:val="clear" w:color="auto" w:fill="FFFF66"/>
            <w:vAlign w:val="center"/>
          </w:tcPr>
          <w:p w:rsidR="00221321" w:rsidRPr="003F4BAD" w:rsidRDefault="00221321" w:rsidP="003F4BAD">
            <w:pPr>
              <w:jc w:val="center"/>
              <w:rPr>
                <w:b/>
              </w:rPr>
            </w:pPr>
            <w:r w:rsidRPr="003F4BAD">
              <w:rPr>
                <w:b/>
              </w:rPr>
              <w:t>Lesson 2</w:t>
            </w:r>
          </w:p>
          <w:p w:rsidR="00221321" w:rsidRPr="003F4BAD" w:rsidRDefault="00221321" w:rsidP="003F4BAD">
            <w:pPr>
              <w:jc w:val="center"/>
              <w:rPr>
                <w:b/>
              </w:rPr>
            </w:pPr>
            <w:r w:rsidRPr="003F4BAD">
              <w:rPr>
                <w:b/>
              </w:rPr>
              <w:t>1 hour</w:t>
            </w:r>
          </w:p>
        </w:tc>
        <w:tc>
          <w:tcPr>
            <w:tcW w:w="1644" w:type="dxa"/>
            <w:shd w:val="clear" w:color="auto" w:fill="BDD6EE" w:themeFill="accent1" w:themeFillTint="66"/>
            <w:vAlign w:val="center"/>
          </w:tcPr>
          <w:p w:rsidR="00221321" w:rsidRPr="003F4BAD" w:rsidRDefault="00221321" w:rsidP="003F4BAD">
            <w:pPr>
              <w:jc w:val="center"/>
              <w:rPr>
                <w:b/>
              </w:rPr>
            </w:pPr>
            <w:r w:rsidRPr="003F4BAD">
              <w:rPr>
                <w:b/>
              </w:rPr>
              <w:t>Lesson 3</w:t>
            </w:r>
          </w:p>
          <w:p w:rsidR="00221321" w:rsidRPr="003F4BAD" w:rsidRDefault="00221321" w:rsidP="003F4BAD">
            <w:pPr>
              <w:jc w:val="center"/>
              <w:rPr>
                <w:b/>
              </w:rPr>
            </w:pPr>
            <w:r w:rsidRPr="003F4BAD">
              <w:rPr>
                <w:b/>
              </w:rPr>
              <w:t>1 hour</w:t>
            </w:r>
          </w:p>
        </w:tc>
        <w:tc>
          <w:tcPr>
            <w:tcW w:w="764" w:type="dxa"/>
            <w:vMerge w:val="restart"/>
            <w:shd w:val="clear" w:color="auto" w:fill="000000"/>
            <w:vAlign w:val="center"/>
          </w:tcPr>
          <w:p w:rsidR="00221321" w:rsidRPr="003F4BAD" w:rsidRDefault="00221321" w:rsidP="003F4BAD">
            <w:pPr>
              <w:jc w:val="center"/>
              <w:rPr>
                <w:b/>
              </w:rPr>
            </w:pPr>
            <w:r w:rsidRPr="003F4BAD">
              <w:rPr>
                <w:b/>
              </w:rPr>
              <w:t>Lunch and break</w:t>
            </w:r>
          </w:p>
        </w:tc>
        <w:tc>
          <w:tcPr>
            <w:tcW w:w="1644" w:type="dxa"/>
            <w:shd w:val="clear" w:color="auto" w:fill="CC66FF"/>
            <w:vAlign w:val="center"/>
          </w:tcPr>
          <w:p w:rsidR="00221321" w:rsidRPr="003F4BAD" w:rsidRDefault="00221321" w:rsidP="003F4BAD">
            <w:pPr>
              <w:jc w:val="center"/>
              <w:rPr>
                <w:b/>
              </w:rPr>
            </w:pPr>
            <w:r w:rsidRPr="003F4BAD">
              <w:rPr>
                <w:b/>
              </w:rPr>
              <w:t>Lesson 4</w:t>
            </w:r>
          </w:p>
          <w:p w:rsidR="00221321" w:rsidRPr="003F4BAD" w:rsidRDefault="00221321" w:rsidP="003F4BAD">
            <w:pPr>
              <w:jc w:val="center"/>
              <w:rPr>
                <w:b/>
              </w:rPr>
            </w:pPr>
            <w:r w:rsidRPr="003F4BAD">
              <w:rPr>
                <w:b/>
              </w:rPr>
              <w:t>1 hour</w:t>
            </w:r>
          </w:p>
        </w:tc>
        <w:tc>
          <w:tcPr>
            <w:tcW w:w="1644" w:type="dxa"/>
            <w:shd w:val="clear" w:color="auto" w:fill="FF3300"/>
            <w:vAlign w:val="center"/>
          </w:tcPr>
          <w:p w:rsidR="00221321" w:rsidRPr="003F4BAD" w:rsidRDefault="00221321" w:rsidP="003F4BAD">
            <w:pPr>
              <w:jc w:val="center"/>
              <w:rPr>
                <w:b/>
              </w:rPr>
            </w:pPr>
            <w:r w:rsidRPr="003F4BAD">
              <w:rPr>
                <w:b/>
              </w:rPr>
              <w:t>Lesson 5</w:t>
            </w:r>
          </w:p>
          <w:p w:rsidR="00221321" w:rsidRPr="003F4BAD" w:rsidRDefault="004C6C50" w:rsidP="003F4BAD">
            <w:pPr>
              <w:jc w:val="center"/>
              <w:rPr>
                <w:b/>
              </w:rPr>
            </w:pPr>
            <w:r>
              <w:rPr>
                <w:b/>
              </w:rPr>
              <w:t>30 minutes</w:t>
            </w:r>
          </w:p>
        </w:tc>
      </w:tr>
      <w:tr w:rsidR="00221321" w:rsidTr="007F61D1">
        <w:trPr>
          <w:trHeight w:val="757"/>
        </w:trPr>
        <w:tc>
          <w:tcPr>
            <w:tcW w:w="1644" w:type="dxa"/>
            <w:vAlign w:val="center"/>
          </w:tcPr>
          <w:p w:rsidR="00221321" w:rsidRDefault="005113A0" w:rsidP="003F4BAD">
            <w:pPr>
              <w:jc w:val="center"/>
            </w:pPr>
            <w:r>
              <w:t>Common exception words</w:t>
            </w:r>
            <w:r w:rsidR="002039CA">
              <w:t xml:space="preserve"> 2</w:t>
            </w:r>
          </w:p>
        </w:tc>
        <w:tc>
          <w:tcPr>
            <w:tcW w:w="1644" w:type="dxa"/>
            <w:vAlign w:val="center"/>
          </w:tcPr>
          <w:p w:rsidR="00221321" w:rsidRDefault="004922E8" w:rsidP="003F4BAD">
            <w:pPr>
              <w:jc w:val="center"/>
            </w:pPr>
            <w:r>
              <w:t>Recount of Christmas Day</w:t>
            </w:r>
          </w:p>
        </w:tc>
        <w:tc>
          <w:tcPr>
            <w:tcW w:w="1644" w:type="dxa"/>
            <w:vAlign w:val="center"/>
          </w:tcPr>
          <w:p w:rsidR="00221321" w:rsidRDefault="004922E8" w:rsidP="003F4BAD">
            <w:pPr>
              <w:jc w:val="center"/>
            </w:pPr>
            <w:r>
              <w:t>Mental Addition</w:t>
            </w:r>
          </w:p>
        </w:tc>
        <w:tc>
          <w:tcPr>
            <w:tcW w:w="764" w:type="dxa"/>
            <w:vMerge/>
            <w:shd w:val="clear" w:color="auto" w:fill="000000"/>
            <w:vAlign w:val="center"/>
          </w:tcPr>
          <w:p w:rsidR="00221321" w:rsidRDefault="00221321" w:rsidP="003F4BAD">
            <w:pPr>
              <w:jc w:val="center"/>
            </w:pPr>
          </w:p>
        </w:tc>
        <w:tc>
          <w:tcPr>
            <w:tcW w:w="1644" w:type="dxa"/>
            <w:vAlign w:val="center"/>
          </w:tcPr>
          <w:p w:rsidR="00221321" w:rsidRDefault="004922E8" w:rsidP="003F4BAD">
            <w:pPr>
              <w:jc w:val="center"/>
            </w:pPr>
            <w:r>
              <w:t>PE</w:t>
            </w:r>
          </w:p>
        </w:tc>
        <w:tc>
          <w:tcPr>
            <w:tcW w:w="1644" w:type="dxa"/>
            <w:vAlign w:val="center"/>
          </w:tcPr>
          <w:p w:rsidR="00221321" w:rsidRDefault="004922E8" w:rsidP="003F4BAD">
            <w:pPr>
              <w:jc w:val="center"/>
            </w:pPr>
            <w:r>
              <w:t>Spelling/Reading</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221321" w:rsidTr="006D476F">
        <w:tc>
          <w:tcPr>
            <w:tcW w:w="9016" w:type="dxa"/>
            <w:shd w:val="clear" w:color="auto" w:fill="FF99FF"/>
          </w:tcPr>
          <w:p w:rsidR="00221321" w:rsidRPr="00221321" w:rsidRDefault="00221321">
            <w:pPr>
              <w:rPr>
                <w:sz w:val="24"/>
              </w:rPr>
            </w:pPr>
            <w:r w:rsidRPr="00221321">
              <w:rPr>
                <w:sz w:val="24"/>
              </w:rPr>
              <w:t xml:space="preserve">Lesson 1: </w:t>
            </w:r>
            <w:r w:rsidR="004922E8">
              <w:rPr>
                <w:sz w:val="24"/>
              </w:rPr>
              <w:t>Phonics</w:t>
            </w:r>
          </w:p>
        </w:tc>
      </w:tr>
      <w:tr w:rsidR="00221321" w:rsidTr="006D476F">
        <w:tc>
          <w:tcPr>
            <w:tcW w:w="9016" w:type="dxa"/>
            <w:shd w:val="clear" w:color="auto" w:fill="FF99FF"/>
          </w:tcPr>
          <w:p w:rsidR="00221321" w:rsidRPr="00221321" w:rsidRDefault="00221321" w:rsidP="005113A0">
            <w:pPr>
              <w:rPr>
                <w:sz w:val="24"/>
              </w:rPr>
            </w:pPr>
            <w:r w:rsidRPr="00221321">
              <w:rPr>
                <w:sz w:val="24"/>
              </w:rPr>
              <w:t xml:space="preserve">Learning Objective:  </w:t>
            </w:r>
            <w:r w:rsidR="005113A0">
              <w:rPr>
                <w:sz w:val="24"/>
              </w:rPr>
              <w:t>To read and find common exception words</w:t>
            </w:r>
          </w:p>
        </w:tc>
      </w:tr>
      <w:tr w:rsidR="00221321" w:rsidTr="006D476F">
        <w:tc>
          <w:tcPr>
            <w:tcW w:w="9016" w:type="dxa"/>
            <w:shd w:val="clear" w:color="auto" w:fill="FF99FF"/>
          </w:tcPr>
          <w:p w:rsidR="00221321" w:rsidRPr="00221321" w:rsidRDefault="00221321">
            <w:pPr>
              <w:rPr>
                <w:sz w:val="24"/>
              </w:rPr>
            </w:pPr>
            <w:r w:rsidRPr="00221321">
              <w:rPr>
                <w:sz w:val="24"/>
              </w:rPr>
              <w:t xml:space="preserve">Resources: </w:t>
            </w:r>
            <w:r w:rsidR="004922E8">
              <w:rPr>
                <w:sz w:val="24"/>
              </w:rPr>
              <w:t xml:space="preserve"> Paper/Pen</w:t>
            </w:r>
          </w:p>
        </w:tc>
      </w:tr>
      <w:tr w:rsidR="00221321" w:rsidTr="00221321">
        <w:tc>
          <w:tcPr>
            <w:tcW w:w="9016" w:type="dxa"/>
          </w:tcPr>
          <w:p w:rsidR="00221321" w:rsidRDefault="00130DE8" w:rsidP="00763025">
            <w:r>
              <w:t xml:space="preserve">Today we will be </w:t>
            </w:r>
            <w:r w:rsidR="005113A0">
              <w:t xml:space="preserve">reading and finding common exception words. Read the words on the word search. Now can you find them? </w:t>
            </w:r>
            <w:r w:rsidR="002039CA">
              <w:t>Choose 5 words now create an interesting sentence for each.</w:t>
            </w:r>
            <w:r w:rsidR="00763025">
              <w:t xml:space="preserve"> Please remember capital letters at the beginning of a sentence, for people’s names and places. Don’t forget a full stop at the end! </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FF66"/>
          </w:tcPr>
          <w:p w:rsidR="000E243B" w:rsidRPr="00221321" w:rsidRDefault="000E243B" w:rsidP="004922E8">
            <w:pPr>
              <w:rPr>
                <w:sz w:val="24"/>
              </w:rPr>
            </w:pPr>
            <w:r>
              <w:rPr>
                <w:sz w:val="24"/>
              </w:rPr>
              <w:t>Lesson 2</w:t>
            </w:r>
            <w:r w:rsidRPr="00221321">
              <w:rPr>
                <w:sz w:val="24"/>
              </w:rPr>
              <w:t xml:space="preserve">: </w:t>
            </w:r>
            <w:r w:rsidR="004922E8">
              <w:rPr>
                <w:sz w:val="24"/>
              </w:rPr>
              <w:t>English</w:t>
            </w:r>
          </w:p>
        </w:tc>
      </w:tr>
      <w:tr w:rsidR="000E243B" w:rsidRPr="00221321" w:rsidTr="006D476F">
        <w:tc>
          <w:tcPr>
            <w:tcW w:w="9016" w:type="dxa"/>
            <w:shd w:val="clear" w:color="auto" w:fill="FFFF66"/>
          </w:tcPr>
          <w:p w:rsidR="000E243B" w:rsidRPr="00221321" w:rsidRDefault="000E243B" w:rsidP="00763025">
            <w:pPr>
              <w:rPr>
                <w:sz w:val="24"/>
              </w:rPr>
            </w:pPr>
            <w:r w:rsidRPr="00221321">
              <w:rPr>
                <w:sz w:val="24"/>
              </w:rPr>
              <w:t xml:space="preserve">Learning Objective:  </w:t>
            </w:r>
            <w:r w:rsidR="00D92E81">
              <w:rPr>
                <w:sz w:val="24"/>
              </w:rPr>
              <w:t xml:space="preserve">To </w:t>
            </w:r>
            <w:r w:rsidR="00763025">
              <w:rPr>
                <w:sz w:val="24"/>
              </w:rPr>
              <w:t>create an informative poster.</w:t>
            </w:r>
          </w:p>
        </w:tc>
      </w:tr>
      <w:tr w:rsidR="000E243B" w:rsidRPr="00221321" w:rsidTr="006D476F">
        <w:tc>
          <w:tcPr>
            <w:tcW w:w="9016" w:type="dxa"/>
            <w:shd w:val="clear" w:color="auto" w:fill="FFFF66"/>
          </w:tcPr>
          <w:p w:rsidR="000E243B" w:rsidRPr="00221321" w:rsidRDefault="000E243B" w:rsidP="00763025">
            <w:pPr>
              <w:rPr>
                <w:sz w:val="24"/>
              </w:rPr>
            </w:pPr>
            <w:r w:rsidRPr="00221321">
              <w:rPr>
                <w:sz w:val="24"/>
              </w:rPr>
              <w:t xml:space="preserve">Resources: </w:t>
            </w:r>
            <w:r w:rsidR="00763025">
              <w:rPr>
                <w:sz w:val="24"/>
              </w:rPr>
              <w:t>Plain</w:t>
            </w:r>
            <w:r w:rsidR="00D92E81">
              <w:rPr>
                <w:sz w:val="24"/>
              </w:rPr>
              <w:t xml:space="preserve"> paper and pencil </w:t>
            </w:r>
          </w:p>
        </w:tc>
      </w:tr>
      <w:tr w:rsidR="000E243B" w:rsidTr="000160AA">
        <w:tc>
          <w:tcPr>
            <w:tcW w:w="9016" w:type="dxa"/>
          </w:tcPr>
          <w:p w:rsidR="00665F0E" w:rsidRDefault="00665F0E" w:rsidP="008A4C71">
            <w:r>
              <w:t>In English today</w:t>
            </w:r>
            <w:r w:rsidR="00763025">
              <w:t>, we are going to learn about internet safety with Buddy the Dog.</w:t>
            </w:r>
          </w:p>
          <w:p w:rsidR="00665F0E" w:rsidRDefault="00763025" w:rsidP="00665F0E">
            <w:r>
              <w:t>Parents please read the first slide</w:t>
            </w:r>
            <w:r w:rsidR="00665F0E">
              <w:t xml:space="preserve"> on the Power point </w:t>
            </w:r>
            <w:r>
              <w:t xml:space="preserve">before continuing. </w:t>
            </w:r>
          </w:p>
          <w:p w:rsidR="00665F0E" w:rsidRDefault="00763025" w:rsidP="00665F0E">
            <w:r>
              <w:t xml:space="preserve">Ask your child what they know about the internet.   </w:t>
            </w:r>
          </w:p>
          <w:p w:rsidR="00665F0E" w:rsidRDefault="00763025" w:rsidP="00665F0E">
            <w:r>
              <w:t>Together read through each slide carefully</w:t>
            </w:r>
            <w:r w:rsidR="008A4C71">
              <w:t>,</w:t>
            </w:r>
            <w:r>
              <w:t xml:space="preserve"> discuss what is happening.</w:t>
            </w:r>
          </w:p>
          <w:p w:rsidR="00665F0E" w:rsidRDefault="00763025" w:rsidP="00665F0E">
            <w:r>
              <w:t xml:space="preserve">Ask questions like: Why </w:t>
            </w:r>
            <w:r w:rsidR="008A4C71">
              <w:t xml:space="preserve">is </w:t>
            </w:r>
            <w:r>
              <w:t xml:space="preserve">Ben’s mum </w:t>
            </w:r>
            <w:r w:rsidR="008A4C71">
              <w:t>c</w:t>
            </w:r>
            <w:r>
              <w:t>oncerned</w:t>
            </w:r>
            <w:r w:rsidR="008A4C71">
              <w:t>? W</w:t>
            </w:r>
            <w:r>
              <w:t>hat games do</w:t>
            </w:r>
            <w:r w:rsidR="008A4C71">
              <w:t xml:space="preserve"> you play? Are these child friendly? Which games help you learn? Etc. </w:t>
            </w:r>
          </w:p>
          <w:p w:rsidR="00665F0E" w:rsidRDefault="008A4C71" w:rsidP="00665F0E">
            <w:r>
              <w:t xml:space="preserve">After completing the PowerPoint discuss the important things children need to know about being safe on the internet. </w:t>
            </w:r>
          </w:p>
          <w:p w:rsidR="00665F0E" w:rsidRDefault="008A4C71" w:rsidP="00665F0E">
            <w:r>
              <w:t xml:space="preserve">Write these down. </w:t>
            </w:r>
          </w:p>
          <w:p w:rsidR="000E243B" w:rsidRDefault="008A4C71" w:rsidP="00665F0E">
            <w:r>
              <w:t>Now create a poster that tells other children how to use the internet safely.</w:t>
            </w:r>
            <w:r w:rsidR="00665F0E">
              <w:t xml:space="preserve"> Think about how to make it stand out so people will read it.</w:t>
            </w:r>
          </w:p>
        </w:tc>
      </w:tr>
    </w:tbl>
    <w:p w:rsidR="000E243B" w:rsidRPr="000E243B"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BDD6EE" w:themeFill="accent1" w:themeFillTint="66"/>
          </w:tcPr>
          <w:p w:rsidR="000E243B" w:rsidRPr="00221321" w:rsidRDefault="000E243B" w:rsidP="000160AA">
            <w:pPr>
              <w:rPr>
                <w:sz w:val="24"/>
              </w:rPr>
            </w:pPr>
            <w:r>
              <w:rPr>
                <w:sz w:val="24"/>
              </w:rPr>
              <w:t>Lesson 3</w:t>
            </w:r>
            <w:r w:rsidRPr="00221321">
              <w:rPr>
                <w:sz w:val="24"/>
              </w:rPr>
              <w:t xml:space="preserve">: </w:t>
            </w:r>
            <w:r w:rsidR="004922E8">
              <w:rPr>
                <w:sz w:val="24"/>
              </w:rPr>
              <w:t>Maths</w:t>
            </w:r>
          </w:p>
        </w:tc>
      </w:tr>
      <w:tr w:rsidR="000E243B" w:rsidRPr="00221321" w:rsidTr="006D476F">
        <w:tc>
          <w:tcPr>
            <w:tcW w:w="9016" w:type="dxa"/>
            <w:shd w:val="clear" w:color="auto" w:fill="BDD6EE" w:themeFill="accent1" w:themeFillTint="66"/>
          </w:tcPr>
          <w:p w:rsidR="000E243B" w:rsidRPr="00221321" w:rsidRDefault="000E243B" w:rsidP="008A4C71">
            <w:pPr>
              <w:rPr>
                <w:sz w:val="24"/>
              </w:rPr>
            </w:pPr>
            <w:r w:rsidRPr="00221321">
              <w:rPr>
                <w:sz w:val="24"/>
              </w:rPr>
              <w:t xml:space="preserve">Learning Objective:  </w:t>
            </w:r>
            <w:r w:rsidR="00DC1F9E">
              <w:rPr>
                <w:sz w:val="24"/>
              </w:rPr>
              <w:t xml:space="preserve">To </w:t>
            </w:r>
            <w:r w:rsidR="008A4C71">
              <w:rPr>
                <w:sz w:val="24"/>
              </w:rPr>
              <w:t>add tens and ones mentally</w:t>
            </w:r>
          </w:p>
        </w:tc>
      </w:tr>
      <w:tr w:rsidR="000E243B" w:rsidRPr="00221321" w:rsidTr="006D476F">
        <w:tc>
          <w:tcPr>
            <w:tcW w:w="9016" w:type="dxa"/>
            <w:shd w:val="clear" w:color="auto" w:fill="BDD6EE" w:themeFill="accent1" w:themeFillTint="66"/>
          </w:tcPr>
          <w:p w:rsidR="00DC1F9E" w:rsidRDefault="000E243B" w:rsidP="008A4C71">
            <w:pPr>
              <w:rPr>
                <w:sz w:val="24"/>
              </w:rPr>
            </w:pPr>
            <w:r w:rsidRPr="00221321">
              <w:rPr>
                <w:sz w:val="24"/>
              </w:rPr>
              <w:t xml:space="preserve">Resources: </w:t>
            </w:r>
            <w:r w:rsidR="008A4C71">
              <w:rPr>
                <w:sz w:val="24"/>
              </w:rPr>
              <w:t>S</w:t>
            </w:r>
            <w:r w:rsidR="00DC1F9E">
              <w:rPr>
                <w:sz w:val="24"/>
              </w:rPr>
              <w:t xml:space="preserve">ets of number cards </w:t>
            </w:r>
            <w:r w:rsidR="008A4C71">
              <w:rPr>
                <w:sz w:val="24"/>
              </w:rPr>
              <w:t>1 -9</w:t>
            </w:r>
          </w:p>
          <w:p w:rsidR="008A4C71" w:rsidRDefault="008A4C71" w:rsidP="008A4C71">
            <w:pPr>
              <w:rPr>
                <w:sz w:val="24"/>
              </w:rPr>
            </w:pPr>
            <w:r>
              <w:rPr>
                <w:sz w:val="24"/>
              </w:rPr>
              <w:t>Set of number cards 10, 20, 30, 40, 50 60, 70, 80, 90</w:t>
            </w:r>
          </w:p>
          <w:p w:rsidR="009353E1" w:rsidRPr="00221321" w:rsidRDefault="009353E1" w:rsidP="008A4C71">
            <w:pPr>
              <w:rPr>
                <w:sz w:val="24"/>
              </w:rPr>
            </w:pPr>
            <w:r>
              <w:rPr>
                <w:sz w:val="24"/>
              </w:rPr>
              <w:t xml:space="preserve">Paper/pencil </w:t>
            </w:r>
          </w:p>
        </w:tc>
      </w:tr>
      <w:tr w:rsidR="000E243B" w:rsidTr="000160AA">
        <w:tc>
          <w:tcPr>
            <w:tcW w:w="9016" w:type="dxa"/>
          </w:tcPr>
          <w:p w:rsidR="00665F0E" w:rsidRDefault="008A4C71" w:rsidP="00665F0E">
            <w:r>
              <w:t>Using the two sets of cards make two piles, one of tens and the other ones</w:t>
            </w:r>
            <w:r w:rsidR="009353E1">
              <w:t xml:space="preserve"> (Make sure these are shuffled)</w:t>
            </w:r>
            <w:r>
              <w:t>.</w:t>
            </w:r>
            <w:r w:rsidR="009353E1">
              <w:t xml:space="preserve"> </w:t>
            </w:r>
            <w:r>
              <w:t xml:space="preserve"> </w:t>
            </w:r>
          </w:p>
          <w:p w:rsidR="00665F0E" w:rsidRDefault="009353E1" w:rsidP="00665F0E">
            <w:r>
              <w:t>Pick a card from each pile, add mentally.</w:t>
            </w:r>
          </w:p>
          <w:p w:rsidR="00665F0E" w:rsidRDefault="009353E1" w:rsidP="00665F0E">
            <w:r>
              <w:t>Repeat several times, do we need to count on each time?</w:t>
            </w:r>
          </w:p>
          <w:p w:rsidR="00665F0E" w:rsidRDefault="009353E1" w:rsidP="00665F0E">
            <w:r>
              <w:t>Using this strategy use one card from the tens and two from the ones pile eg. 50+5+2=?</w:t>
            </w:r>
          </w:p>
          <w:p w:rsidR="00665F0E" w:rsidRDefault="009353E1" w:rsidP="00665F0E">
            <w:r>
              <w:t>Add the first two numbers mentally (50+5</w:t>
            </w:r>
            <w:r w:rsidR="00665F0E">
              <w:t xml:space="preserve"> or recognise that if there are no ones the first card replaces this number</w:t>
            </w:r>
            <w:r>
              <w:t>)</w:t>
            </w:r>
            <w:proofErr w:type="gramStart"/>
            <w:r>
              <w:t>,</w:t>
            </w:r>
            <w:r w:rsidR="00665F0E">
              <w:t>tell</w:t>
            </w:r>
            <w:proofErr w:type="gramEnd"/>
            <w:r w:rsidR="00665F0E">
              <w:t xml:space="preserve"> your child to</w:t>
            </w:r>
            <w:r>
              <w:t xml:space="preserve"> hold this number</w:t>
            </w:r>
            <w:r w:rsidR="00665F0E">
              <w:t xml:space="preserve"> in there head and </w:t>
            </w:r>
            <w:r>
              <w:t>add 2 more.</w:t>
            </w:r>
          </w:p>
          <w:p w:rsidR="000E243B" w:rsidRDefault="009353E1" w:rsidP="00665F0E">
            <w:r>
              <w:lastRenderedPageBreak/>
              <w:t>Continue with this activity. If this becomes too difficult use only numbers 1-5 from the ones pile. Once your child has grasped the concept record. Year 1 10</w:t>
            </w:r>
            <w:r w:rsidR="003E6469">
              <w:t xml:space="preserve"> calculations</w:t>
            </w:r>
            <w:r>
              <w:t xml:space="preserve"> Year 2 at least 15</w:t>
            </w:r>
            <w:r w:rsidR="003E6469">
              <w:t xml:space="preserve"> calculations</w:t>
            </w:r>
            <w:r>
              <w:t xml:space="preserve">.     </w:t>
            </w:r>
            <w:r w:rsidR="008A4C71">
              <w:t xml:space="preserve"> </w:t>
            </w:r>
          </w:p>
        </w:tc>
      </w:tr>
    </w:tbl>
    <w:p w:rsidR="000E243B" w:rsidRDefault="000E243B" w:rsidP="000E243B">
      <w:pPr>
        <w:jc w:val="center"/>
        <w:rPr>
          <w:b/>
          <w:sz w:val="24"/>
          <w:u w:val="single"/>
        </w:rPr>
      </w:pPr>
      <w:r>
        <w:rPr>
          <w:b/>
          <w:sz w:val="24"/>
          <w:u w:val="single"/>
        </w:rPr>
        <w:lastRenderedPageBreak/>
        <w:t>Please ensure all tasks from morning lessons are</w:t>
      </w:r>
      <w:r w:rsidRPr="000E243B">
        <w:rPr>
          <w:b/>
          <w:sz w:val="24"/>
          <w:u w:val="single"/>
        </w:rPr>
        <w:t xml:space="preserve"> submitted</w:t>
      </w:r>
      <w:r w:rsidR="004C6C50">
        <w:rPr>
          <w:b/>
          <w:sz w:val="24"/>
          <w:u w:val="single"/>
        </w:rPr>
        <w:t xml:space="preserve"> to</w:t>
      </w:r>
      <w:hyperlink r:id="rId6" w:history="1">
        <w:r w:rsidR="004135C9" w:rsidRPr="00D816DF">
          <w:rPr>
            <w:rStyle w:val="Hyperlink"/>
            <w:b/>
            <w:sz w:val="24"/>
          </w:rPr>
          <w:t xml:space="preserve"> Loveny@st-neot.cornwall. sch.uk</w:t>
        </w:r>
      </w:hyperlink>
      <w:r w:rsidR="004135C9">
        <w:rPr>
          <w:b/>
          <w:sz w:val="24"/>
          <w:u w:val="single"/>
        </w:rPr>
        <w:t xml:space="preserve"> </w:t>
      </w:r>
      <w:r w:rsidRPr="000E243B">
        <w:rPr>
          <w:b/>
          <w:sz w:val="24"/>
          <w:u w:val="single"/>
        </w:rPr>
        <w:t>by 1.</w:t>
      </w:r>
      <w:r w:rsidR="005D061E">
        <w:rPr>
          <w:b/>
          <w:sz w:val="24"/>
          <w:u w:val="single"/>
        </w:rPr>
        <w:t>00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p w:rsidR="00A76E8E" w:rsidRDefault="00A76E8E" w:rsidP="000E243B">
      <w:pPr>
        <w:jc w:val="center"/>
        <w:rPr>
          <w:b/>
          <w:sz w:val="24"/>
          <w:u w:val="single"/>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CC66FF"/>
          </w:tcPr>
          <w:p w:rsidR="000E243B" w:rsidRPr="00221321" w:rsidRDefault="000E243B" w:rsidP="00665F0E">
            <w:pPr>
              <w:rPr>
                <w:sz w:val="24"/>
              </w:rPr>
            </w:pPr>
            <w:r>
              <w:rPr>
                <w:sz w:val="24"/>
              </w:rPr>
              <w:t>Lesson 4</w:t>
            </w:r>
            <w:r w:rsidRPr="00221321">
              <w:rPr>
                <w:sz w:val="24"/>
              </w:rPr>
              <w:t xml:space="preserve">: </w:t>
            </w:r>
            <w:r w:rsidR="00665F0E">
              <w:rPr>
                <w:sz w:val="24"/>
              </w:rPr>
              <w:t>Wild Tribe</w:t>
            </w:r>
          </w:p>
        </w:tc>
      </w:tr>
      <w:tr w:rsidR="000E243B" w:rsidRPr="00221321" w:rsidTr="006D476F">
        <w:tc>
          <w:tcPr>
            <w:tcW w:w="9016" w:type="dxa"/>
            <w:shd w:val="clear" w:color="auto" w:fill="CC66FF"/>
          </w:tcPr>
          <w:p w:rsidR="000E243B" w:rsidRPr="00221321" w:rsidRDefault="000E243B" w:rsidP="009353E1">
            <w:pPr>
              <w:rPr>
                <w:sz w:val="24"/>
              </w:rPr>
            </w:pPr>
            <w:r w:rsidRPr="00221321">
              <w:rPr>
                <w:sz w:val="24"/>
              </w:rPr>
              <w:t xml:space="preserve">Learning Objective:  </w:t>
            </w:r>
            <w:r w:rsidR="00665F0E">
              <w:rPr>
                <w:sz w:val="24"/>
              </w:rPr>
              <w:t>To create a natural collage</w:t>
            </w:r>
          </w:p>
        </w:tc>
      </w:tr>
      <w:tr w:rsidR="000E243B" w:rsidRPr="00221321" w:rsidTr="006D476F">
        <w:tc>
          <w:tcPr>
            <w:tcW w:w="9016" w:type="dxa"/>
            <w:shd w:val="clear" w:color="auto" w:fill="CC66FF"/>
          </w:tcPr>
          <w:p w:rsidR="000E243B" w:rsidRPr="00221321" w:rsidRDefault="000E243B" w:rsidP="00665F0E">
            <w:pPr>
              <w:rPr>
                <w:sz w:val="24"/>
              </w:rPr>
            </w:pPr>
            <w:r w:rsidRPr="00221321">
              <w:rPr>
                <w:sz w:val="24"/>
              </w:rPr>
              <w:t xml:space="preserve">Resources: </w:t>
            </w:r>
            <w:r w:rsidR="00665F0E">
              <w:rPr>
                <w:sz w:val="24"/>
              </w:rPr>
              <w:t>Items collected from outside</w:t>
            </w:r>
          </w:p>
        </w:tc>
      </w:tr>
      <w:tr w:rsidR="00497FC4" w:rsidTr="00AF5EB0">
        <w:tc>
          <w:tcPr>
            <w:tcW w:w="9016" w:type="dxa"/>
          </w:tcPr>
          <w:p w:rsidR="00497FC4" w:rsidRDefault="00497FC4" w:rsidP="00497FC4">
            <w:r>
              <w:t>Go for a walk or a stroll around the garden, collect items along the way like sticks, fallen leaves etc. Discuss the ever changing environment, including what happens to trees and flowers in the four different seasons. Use your imagination and create a natural collage of your choice. This could be a flower, tree, mermaid, dragon …</w:t>
            </w:r>
          </w:p>
        </w:tc>
      </w:tr>
      <w:tr w:rsidR="000E243B" w:rsidRPr="00221321" w:rsidTr="006D476F">
        <w:tc>
          <w:tcPr>
            <w:tcW w:w="9016" w:type="dxa"/>
            <w:shd w:val="clear" w:color="auto" w:fill="FF3300"/>
          </w:tcPr>
          <w:p w:rsidR="000E243B" w:rsidRPr="00221321" w:rsidRDefault="000E243B" w:rsidP="00A76E8E">
            <w:pPr>
              <w:rPr>
                <w:sz w:val="24"/>
              </w:rPr>
            </w:pPr>
            <w:r>
              <w:rPr>
                <w:sz w:val="24"/>
              </w:rPr>
              <w:t>Lesson 5</w:t>
            </w:r>
            <w:r w:rsidRPr="00221321">
              <w:rPr>
                <w:sz w:val="24"/>
              </w:rPr>
              <w:t xml:space="preserve">: </w:t>
            </w:r>
            <w:r w:rsidR="004922E8">
              <w:rPr>
                <w:sz w:val="24"/>
              </w:rPr>
              <w:t>Reading</w:t>
            </w:r>
            <w:r w:rsidR="00A76E8E">
              <w:rPr>
                <w:sz w:val="24"/>
              </w:rPr>
              <w:t>/Spellings</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Learning Objective:  </w:t>
            </w:r>
            <w:r w:rsidR="004922E8">
              <w:rPr>
                <w:sz w:val="24"/>
              </w:rPr>
              <w:t>To read with fluency and expression</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Resources: </w:t>
            </w:r>
            <w:r w:rsidR="004922E8">
              <w:rPr>
                <w:sz w:val="24"/>
              </w:rPr>
              <w:t>Reading book</w:t>
            </w:r>
          </w:p>
        </w:tc>
      </w:tr>
      <w:tr w:rsidR="000E243B" w:rsidTr="000160AA">
        <w:tc>
          <w:tcPr>
            <w:tcW w:w="9016" w:type="dxa"/>
          </w:tcPr>
          <w:p w:rsidR="009353E1" w:rsidRDefault="009353E1" w:rsidP="009353E1">
            <w:pPr>
              <w:pStyle w:val="ListParagraph"/>
              <w:numPr>
                <w:ilvl w:val="0"/>
                <w:numId w:val="1"/>
              </w:numPr>
              <w:spacing w:line="276" w:lineRule="auto"/>
              <w:jc w:val="both"/>
            </w:pPr>
            <w:r>
              <w:t xml:space="preserve">Log on to Active Learn Primary and ask children to choose a new book to read. What genre of book is it? Children to read aloud to an adult for 20 minutes, ensuring that they read fluently and with appropriate expression. Ask children questions about the text as they are reading and encourage them to make predictions if necessary. </w:t>
            </w:r>
          </w:p>
          <w:p w:rsidR="00A76E8E" w:rsidRDefault="009353E1" w:rsidP="009353E1">
            <w:r>
              <w:t>Once finished, ask children to recall what they have read so far in appropriate detail.</w:t>
            </w:r>
          </w:p>
        </w:tc>
      </w:tr>
    </w:tbl>
    <w:p w:rsidR="000E243B" w:rsidRDefault="000E243B" w:rsidP="000E243B">
      <w:pPr>
        <w:jc w:val="center"/>
        <w:rPr>
          <w:b/>
          <w:sz w:val="24"/>
          <w:u w:val="single"/>
        </w:rPr>
      </w:pPr>
      <w:r>
        <w:rPr>
          <w:b/>
          <w:sz w:val="24"/>
          <w:u w:val="single"/>
        </w:rPr>
        <w:t>Please ensure all tasks from afternoon lessons are submitted</w:t>
      </w:r>
      <w:r w:rsidR="004C6C50">
        <w:rPr>
          <w:b/>
          <w:sz w:val="24"/>
          <w:u w:val="single"/>
        </w:rPr>
        <w:t xml:space="preserve"> to</w:t>
      </w:r>
      <w:r w:rsidR="00A84F81">
        <w:rPr>
          <w:b/>
          <w:sz w:val="24"/>
          <w:u w:val="single"/>
        </w:rPr>
        <w:t xml:space="preserve"> </w:t>
      </w:r>
      <w:hyperlink r:id="rId7" w:history="1">
        <w:r w:rsidR="004135C9" w:rsidRPr="00D816DF">
          <w:rPr>
            <w:rStyle w:val="Hyperlink"/>
            <w:b/>
            <w:sz w:val="24"/>
          </w:rPr>
          <w:t>Loveny@st-neot.cornwall.sch.uk</w:t>
        </w:r>
      </w:hyperlink>
      <w:r>
        <w:rPr>
          <w:b/>
          <w:sz w:val="24"/>
          <w:u w:val="single"/>
        </w:rPr>
        <w:t xml:space="preserve"> by 3</w:t>
      </w:r>
      <w:r w:rsidRPr="000E243B">
        <w:rPr>
          <w:b/>
          <w:sz w:val="24"/>
          <w:u w:val="single"/>
        </w:rPr>
        <w:t>.30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p w:rsidR="00497FC4" w:rsidRDefault="00497FC4" w:rsidP="000E243B">
      <w:pPr>
        <w:jc w:val="center"/>
        <w:rPr>
          <w:b/>
          <w:sz w:val="24"/>
          <w:u w:val="single"/>
        </w:rPr>
      </w:pPr>
    </w:p>
    <w:p w:rsidR="00497FC4" w:rsidRDefault="00497FC4" w:rsidP="000E243B">
      <w:pPr>
        <w:jc w:val="center"/>
        <w:rPr>
          <w:b/>
          <w:sz w:val="24"/>
          <w:u w:val="single"/>
        </w:rPr>
      </w:pPr>
      <w:r>
        <w:rPr>
          <w:b/>
          <w:sz w:val="24"/>
          <w:u w:val="single"/>
        </w:rPr>
        <w:t xml:space="preserve">Thank you for your support this week, especially as changes were made so rapidly. </w:t>
      </w:r>
    </w:p>
    <w:p w:rsidR="00497FC4" w:rsidRPr="000E243B" w:rsidRDefault="00497FC4" w:rsidP="000E243B">
      <w:pPr>
        <w:jc w:val="center"/>
        <w:rPr>
          <w:b/>
          <w:sz w:val="24"/>
          <w:u w:val="single"/>
        </w:rPr>
      </w:pPr>
      <w:bookmarkStart w:id="0" w:name="_GoBack"/>
      <w:bookmarkEnd w:id="0"/>
      <w:r>
        <w:rPr>
          <w:b/>
          <w:sz w:val="24"/>
          <w:u w:val="single"/>
        </w:rPr>
        <w:t>Keep safe and enjoy the weekend.</w:t>
      </w:r>
    </w:p>
    <w:p w:rsidR="000E243B" w:rsidRDefault="000E243B" w:rsidP="000E243B">
      <w:pPr>
        <w:jc w:val="center"/>
      </w:pPr>
    </w:p>
    <w:sectPr w:rsidR="000E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603"/>
    <w:multiLevelType w:val="hybridMultilevel"/>
    <w:tmpl w:val="2266F3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55C9"/>
    <w:rsid w:val="000E243B"/>
    <w:rsid w:val="00130DE8"/>
    <w:rsid w:val="001509D0"/>
    <w:rsid w:val="00152FAA"/>
    <w:rsid w:val="001B31A1"/>
    <w:rsid w:val="002039CA"/>
    <w:rsid w:val="00221321"/>
    <w:rsid w:val="00247D87"/>
    <w:rsid w:val="003E6469"/>
    <w:rsid w:val="003F4BAD"/>
    <w:rsid w:val="004135C9"/>
    <w:rsid w:val="0043348F"/>
    <w:rsid w:val="004922E8"/>
    <w:rsid w:val="00497FC4"/>
    <w:rsid w:val="004C6C50"/>
    <w:rsid w:val="005113A0"/>
    <w:rsid w:val="005D061E"/>
    <w:rsid w:val="00623E88"/>
    <w:rsid w:val="00665F0E"/>
    <w:rsid w:val="006C3234"/>
    <w:rsid w:val="006D476F"/>
    <w:rsid w:val="00763025"/>
    <w:rsid w:val="007E3118"/>
    <w:rsid w:val="007F61D1"/>
    <w:rsid w:val="00844D50"/>
    <w:rsid w:val="008A4C71"/>
    <w:rsid w:val="009353E1"/>
    <w:rsid w:val="00A76E8E"/>
    <w:rsid w:val="00A84F81"/>
    <w:rsid w:val="00BD4788"/>
    <w:rsid w:val="00D816DF"/>
    <w:rsid w:val="00D92E81"/>
    <w:rsid w:val="00DC1F9E"/>
    <w:rsid w:val="00E25E0E"/>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3223"/>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character" w:styleId="FollowedHyperlink">
    <w:name w:val="FollowedHyperlink"/>
    <w:basedOn w:val="DefaultParagraphFont"/>
    <w:uiPriority w:val="99"/>
    <w:semiHidden/>
    <w:unhideWhenUsed/>
    <w:rsid w:val="00D92E81"/>
    <w:rPr>
      <w:color w:val="954F72" w:themeColor="followedHyperlink"/>
      <w:u w:val="single"/>
    </w:rPr>
  </w:style>
  <w:style w:type="paragraph" w:styleId="ListParagraph">
    <w:name w:val="List Paragraph"/>
    <w:basedOn w:val="Normal"/>
    <w:uiPriority w:val="34"/>
    <w:qFormat/>
    <w:rsid w:val="00935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ERVER01\Staff$\dewey\Downloads\Loveny@st-neot.cornw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veny@st-neot.cornwall" TargetMode="External"/><Relationship Id="rId5" Type="http://schemas.openxmlformats.org/officeDocument/2006/relationships/hyperlink" Target="mailto:secretary@st-neot.cornwall.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Dewey</cp:lastModifiedBy>
  <cp:revision>3</cp:revision>
  <dcterms:created xsi:type="dcterms:W3CDTF">2021-01-06T23:19:00Z</dcterms:created>
  <dcterms:modified xsi:type="dcterms:W3CDTF">2021-01-07T17:59:00Z</dcterms:modified>
</cp:coreProperties>
</file>